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17185822" w:rsidR="00706970" w:rsidRPr="00D1589C" w:rsidRDefault="004B2B0A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2E131FB0">
                <wp:simplePos x="0" y="0"/>
                <wp:positionH relativeFrom="column">
                  <wp:posOffset>3324225</wp:posOffset>
                </wp:positionH>
                <wp:positionV relativeFrom="paragraph">
                  <wp:posOffset>7760335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61.75pt;margin-top:611.0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16C6F50F">
                <wp:simplePos x="0" y="0"/>
                <wp:positionH relativeFrom="column">
                  <wp:posOffset>-676275</wp:posOffset>
                </wp:positionH>
                <wp:positionV relativeFrom="paragraph">
                  <wp:posOffset>5970270</wp:posOffset>
                </wp:positionV>
                <wp:extent cx="7010400" cy="44100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100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47A21" w14:textId="67B95B5D" w:rsidR="0018303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参加</w:t>
                            </w:r>
                            <w:r w:rsidR="00795974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チームは</w:t>
                            </w:r>
                            <w:r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(引率、審判、保護者含む)</w:t>
                            </w:r>
                            <w:r w:rsidR="00795974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申込書と合わせて</w:t>
                            </w:r>
                            <w:r w:rsidR="00C47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入館者リスト</w:t>
                            </w:r>
                            <w:r w:rsidR="00C47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提出をお願いします</w:t>
                            </w:r>
                            <w:r w:rsidR="00495665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F4C1CA" w14:textId="281327CE" w:rsidR="00795974" w:rsidRPr="00795974" w:rsidRDefault="0018303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当日は</w:t>
                            </w:r>
                            <w:r w:rsidR="00795974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参加者</w:t>
                            </w:r>
                            <w:r w:rsidR="00C47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選手</w:t>
                            </w:r>
                            <w:r w:rsidR="00795974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の健康管理表をご提出ください。（引率、審判、含みます）</w:t>
                            </w:r>
                          </w:p>
                          <w:p w14:paraId="5EB2715A" w14:textId="30F4FF59" w:rsidR="009F09D1" w:rsidRPr="00795974" w:rsidRDefault="00495665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各項目に漏れがないように</w:t>
                            </w:r>
                            <w:r w:rsidR="005753EC"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ご記入をお願いいたします</w:t>
                            </w:r>
                            <w:r w:rsidRPr="007959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B4F21" w14:textId="446D9347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</w:t>
                            </w:r>
                            <w:r w:rsidR="0068783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料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726ED747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診断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された方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及びその方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と濃厚接触がある</w:t>
                            </w:r>
                            <w:r w:rsidR="00923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14:paraId="7D50B87E" w14:textId="701B8663" w:rsidR="007127E0" w:rsidRPr="007127E0" w:rsidRDefault="007127E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C47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その他、大会当日体調のすぐれない方や風邪症状のみられる方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7" style="position:absolute;margin-left:-53.25pt;margin-top:470.1pt;width:552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" filled="f" stroked="f" strokeweight="2.25pt">
                <v:stroke joinstyle="miter"/>
                <v:textbox>
                  <w:txbxContent>
                    <w:p w14:paraId="01D47A21" w14:textId="67B95B5D" w:rsidR="0018303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参加</w:t>
                      </w:r>
                      <w:r w:rsidR="00795974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チームは</w:t>
                      </w:r>
                      <w:r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(引率、審判、保護者含む)</w:t>
                      </w:r>
                      <w:r w:rsidR="00795974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申込書と合わせて</w:t>
                      </w:r>
                      <w:r w:rsidR="00C474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入館者リスト</w:t>
                      </w:r>
                      <w:r w:rsidR="00C474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提出をお願いします</w:t>
                      </w:r>
                      <w:r w:rsidR="00495665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41F4C1CA" w14:textId="281327CE" w:rsidR="00795974" w:rsidRPr="00795974" w:rsidRDefault="0018303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当日は</w:t>
                      </w:r>
                      <w:r w:rsidR="00795974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参加者</w:t>
                      </w:r>
                      <w:r w:rsidR="00C474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選手</w:t>
                      </w:r>
                      <w:r w:rsidR="00795974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の健康管理表をご提出ください。（引率、審判、含みます）</w:t>
                      </w:r>
                    </w:p>
                    <w:p w14:paraId="5EB2715A" w14:textId="30F4FF59" w:rsidR="009F09D1" w:rsidRPr="00795974" w:rsidRDefault="00495665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各項目に漏れがないように</w:t>
                      </w:r>
                      <w:r w:rsidR="005753EC"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ご記入をお願いいたします</w:t>
                      </w:r>
                      <w:r w:rsidRPr="007959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5F2B4F21" w14:textId="446D9347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</w:t>
                      </w:r>
                      <w:r w:rsidR="0068783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料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726ED747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診断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された方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及びその方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と濃厚接触がある</w:t>
                      </w:r>
                      <w:r w:rsidR="00923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場合</w:t>
                      </w:r>
                    </w:p>
                    <w:p w14:paraId="7D50B87E" w14:textId="701B8663" w:rsidR="007127E0" w:rsidRPr="007127E0" w:rsidRDefault="007127E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C47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その他、大会当日体調のすぐれない方や風邪症状のみられる方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0919ECF1">
                <wp:simplePos x="0" y="0"/>
                <wp:positionH relativeFrom="column">
                  <wp:posOffset>-676275</wp:posOffset>
                </wp:positionH>
                <wp:positionV relativeFrom="paragraph">
                  <wp:posOffset>4709160</wp:posOffset>
                </wp:positionV>
                <wp:extent cx="7010400" cy="11525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5252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799B2DA5" w:rsidR="007127E0" w:rsidRDefault="007127E0" w:rsidP="00D234D9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用具(ボールやイス等)の消毒及び、トイレのドアの消毒</w:t>
                            </w:r>
                          </w:p>
                          <w:p w14:paraId="0C1A51C3" w14:textId="1EDFB93F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手で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8" style="position:absolute;margin-left:-53.25pt;margin-top:370.8pt;width:552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799B2DA5" w:rsidR="007127E0" w:rsidRDefault="007127E0" w:rsidP="00D234D9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用具(ボールやイス等)の消毒及び、トイレのドアの消毒</w:t>
                      </w:r>
                    </w:p>
                    <w:p w14:paraId="0C1A51C3" w14:textId="1EDFB93F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手で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12DCC362">
                <wp:simplePos x="0" y="0"/>
                <wp:positionH relativeFrom="column">
                  <wp:posOffset>-676275</wp:posOffset>
                </wp:positionH>
                <wp:positionV relativeFrom="paragraph">
                  <wp:posOffset>2499360</wp:posOffset>
                </wp:positionV>
                <wp:extent cx="7010400" cy="20097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097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7406B35C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プレー中</w:t>
                            </w:r>
                          </w:p>
                          <w:p w14:paraId="335B27B8" w14:textId="53BFEBC8" w:rsidR="00D1589C" w:rsidRPr="00D63F6A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ゲーム毎にボール等用具の消毒</w:t>
                            </w:r>
                          </w:p>
                          <w:p w14:paraId="762F0860" w14:textId="6DEEE2A9" w:rsidR="00205A60" w:rsidRPr="00D63F6A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選手席及び観覧席は距離を空ける</w:t>
                            </w:r>
                          </w:p>
                          <w:p w14:paraId="7C125F6A" w14:textId="720157C8" w:rsidR="00D1589C" w:rsidRPr="00D63F6A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タオルやドリンク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の共用はしない</w:t>
                            </w:r>
                          </w:p>
                          <w:p w14:paraId="21869B5B" w14:textId="50B5D290" w:rsidR="00205A60" w:rsidRPr="00D63F6A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試合中に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握手、ハイタッチ等は避け、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大きな声での応援はしない</w:t>
                            </w:r>
                          </w:p>
                          <w:p w14:paraId="0B906968" w14:textId="1A87D29B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</w:t>
                            </w:r>
                            <w:r w:rsidR="00EE7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9" style="position:absolute;margin-left:-53.25pt;margin-top:196.8pt;width:552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" filled="f" strokecolor="#41719c" strokeweight="2.25pt">
                <v:stroke joinstyle="miter"/>
                <v:textbox>
                  <w:txbxContent>
                    <w:p w14:paraId="086F5D4E" w14:textId="7406B35C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プレー中</w:t>
                      </w:r>
                    </w:p>
                    <w:p w14:paraId="335B27B8" w14:textId="53BFEBC8" w:rsidR="00D1589C" w:rsidRPr="00D63F6A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ゲーム毎にボール等用具の消毒</w:t>
                      </w:r>
                    </w:p>
                    <w:p w14:paraId="762F0860" w14:textId="6DEEE2A9" w:rsidR="00205A60" w:rsidRPr="00D63F6A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選手席及び観覧席は距離を空ける</w:t>
                      </w:r>
                    </w:p>
                    <w:p w14:paraId="7C125F6A" w14:textId="720157C8" w:rsidR="00D1589C" w:rsidRPr="00D63F6A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タオルやドリンク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の共用はしない</w:t>
                      </w:r>
                    </w:p>
                    <w:p w14:paraId="21869B5B" w14:textId="50B5D290" w:rsidR="00205A60" w:rsidRPr="00D63F6A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試合中に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握手、ハイタッチ等は避け、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大きな声での応援はしない</w:t>
                      </w:r>
                    </w:p>
                    <w:p w14:paraId="0B906968" w14:textId="1A87D29B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</w:t>
                      </w:r>
                      <w:r w:rsidR="00EE70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7D631965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67A69F3" w14:textId="77777777" w:rsidR="00D1589C" w:rsidRPr="00A9473F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プレー中以外はマスクの</w:t>
                            </w:r>
                          </w:p>
                          <w:p w14:paraId="193D1395" w14:textId="4F7870E8" w:rsidR="00D1589C" w:rsidRPr="00A9473F" w:rsidRDefault="00D1589C" w:rsidP="00D1589C">
                            <w:pPr>
                              <w:ind w:leftChars="100" w:left="220" w:firstLineChars="50" w:firstLine="1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着用</w:t>
                            </w:r>
                          </w:p>
                          <w:p w14:paraId="5A905443" w14:textId="52F5DE3D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ソーシャルディスタンスを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0" style="position:absolute;margin-left:227.25pt;margin-top:14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67A69F3" w14:textId="77777777" w:rsidR="00D1589C" w:rsidRPr="00A9473F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プレー中以外はマスクの</w:t>
                      </w:r>
                    </w:p>
                    <w:p w14:paraId="193D1395" w14:textId="4F7870E8" w:rsidR="00D1589C" w:rsidRPr="00A9473F" w:rsidRDefault="00D1589C" w:rsidP="00D1589C">
                      <w:pPr>
                        <w:ind w:leftChars="100" w:left="220" w:firstLineChars="50" w:firstLine="1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着用</w:t>
                      </w:r>
                    </w:p>
                    <w:p w14:paraId="5A905443" w14:textId="52F5DE3D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ソーシャルディスタンスを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2D4865AC">
                <wp:simplePos x="0" y="0"/>
                <wp:positionH relativeFrom="column">
                  <wp:posOffset>-676275</wp:posOffset>
                </wp:positionH>
                <wp:positionV relativeFrom="paragraph">
                  <wp:posOffset>182245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31AB121D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1" style="position:absolute;margin-left:-53.25pt;margin-top:14.35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31AB121D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9942" w14:textId="77777777" w:rsidR="00B4175C" w:rsidRDefault="00B4175C" w:rsidP="001E678E">
      <w:r>
        <w:separator/>
      </w:r>
    </w:p>
  </w:endnote>
  <w:endnote w:type="continuationSeparator" w:id="0">
    <w:p w14:paraId="19317147" w14:textId="77777777" w:rsidR="00B4175C" w:rsidRDefault="00B4175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226F" w14:textId="77777777" w:rsidR="00B4175C" w:rsidRDefault="00B4175C" w:rsidP="001E678E">
      <w:r>
        <w:separator/>
      </w:r>
    </w:p>
  </w:footnote>
  <w:footnote w:type="continuationSeparator" w:id="0">
    <w:p w14:paraId="70D2DD0D" w14:textId="77777777" w:rsidR="00B4175C" w:rsidRDefault="00B4175C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CF7" w14:textId="77777777" w:rsidR="00EE7015" w:rsidRDefault="00EE7015" w:rsidP="0045135D">
    <w:pPr>
      <w:jc w:val="center"/>
      <w:rPr>
        <w:rFonts w:eastAsia="Meiryo UI"/>
        <w:sz w:val="44"/>
        <w:szCs w:val="44"/>
      </w:rPr>
    </w:pPr>
  </w:p>
  <w:p w14:paraId="0EDCB4F7" w14:textId="699B29DF" w:rsidR="000833FA" w:rsidRDefault="00205A60" w:rsidP="000833FA">
    <w:pPr>
      <w:jc w:val="center"/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C47DDB">
      <w:rPr>
        <w:rFonts w:eastAsia="Meiryo UI" w:hint="eastAsia"/>
        <w:sz w:val="44"/>
        <w:szCs w:val="44"/>
      </w:rPr>
      <w:t>５</w:t>
    </w:r>
    <w:r w:rsidRPr="00D1589C">
      <w:rPr>
        <w:rFonts w:eastAsia="Meiryo UI" w:hint="eastAsia"/>
        <w:sz w:val="44"/>
        <w:szCs w:val="44"/>
      </w:rPr>
      <w:t>回加茂市総合体育大会</w:t>
    </w:r>
    <w:r w:rsidR="00EE7015">
      <w:rPr>
        <w:rFonts w:eastAsia="Meiryo UI" w:hint="eastAsia"/>
        <w:sz w:val="44"/>
        <w:szCs w:val="44"/>
      </w:rPr>
      <w:t>サッカー</w:t>
    </w:r>
    <w:r w:rsidRPr="00D1589C">
      <w:rPr>
        <w:rFonts w:eastAsia="Meiryo UI" w:hint="eastAsia"/>
        <w:sz w:val="44"/>
        <w:szCs w:val="44"/>
      </w:rPr>
      <w:t>大会</w:t>
    </w:r>
  </w:p>
  <w:p w14:paraId="0A049D3E" w14:textId="56732BD9" w:rsidR="00205A60" w:rsidRPr="000833FA" w:rsidRDefault="00F01B81" w:rsidP="000833FA">
    <w:pPr>
      <w:jc w:val="center"/>
      <w:rPr>
        <w:rFonts w:eastAsia="Meiryo UI"/>
        <w:sz w:val="44"/>
        <w:szCs w:val="44"/>
      </w:rPr>
    </w:pPr>
    <w:r>
      <w:rPr>
        <w:rFonts w:eastAsia="Meiryo UI" w:hint="eastAsia"/>
        <w:sz w:val="44"/>
        <w:szCs w:val="44"/>
      </w:rPr>
      <w:t>(フットサルの部)</w:t>
    </w:r>
    <w:r w:rsidR="00AB78E5">
      <w:rPr>
        <w:rFonts w:eastAsia="Meiryo UI" w:hint="eastAsia"/>
        <w:sz w:val="44"/>
        <w:szCs w:val="44"/>
      </w:rPr>
      <w:t>新型感染症拡大防止</w:t>
    </w:r>
    <w:r w:rsidR="00205A60" w:rsidRPr="00D1589C">
      <w:rPr>
        <w:rFonts w:eastAsia="Meiryo UI" w:hint="eastAsia"/>
        <w:sz w:val="44"/>
        <w:szCs w:val="44"/>
      </w:rPr>
      <w:t>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6999285">
    <w:abstractNumId w:val="22"/>
  </w:num>
  <w:num w:numId="2" w16cid:durableId="442653691">
    <w:abstractNumId w:val="14"/>
  </w:num>
  <w:num w:numId="3" w16cid:durableId="1673297064">
    <w:abstractNumId w:val="10"/>
  </w:num>
  <w:num w:numId="4" w16cid:durableId="1533034715">
    <w:abstractNumId w:val="24"/>
  </w:num>
  <w:num w:numId="5" w16cid:durableId="671761015">
    <w:abstractNumId w:val="15"/>
  </w:num>
  <w:num w:numId="6" w16cid:durableId="582031569">
    <w:abstractNumId w:val="18"/>
  </w:num>
  <w:num w:numId="7" w16cid:durableId="596332868">
    <w:abstractNumId w:val="20"/>
  </w:num>
  <w:num w:numId="8" w16cid:durableId="533614145">
    <w:abstractNumId w:val="9"/>
  </w:num>
  <w:num w:numId="9" w16cid:durableId="936250269">
    <w:abstractNumId w:val="7"/>
  </w:num>
  <w:num w:numId="10" w16cid:durableId="337924461">
    <w:abstractNumId w:val="6"/>
  </w:num>
  <w:num w:numId="11" w16cid:durableId="917373222">
    <w:abstractNumId w:val="5"/>
  </w:num>
  <w:num w:numId="12" w16cid:durableId="1781492359">
    <w:abstractNumId w:val="4"/>
  </w:num>
  <w:num w:numId="13" w16cid:durableId="1609771225">
    <w:abstractNumId w:val="8"/>
  </w:num>
  <w:num w:numId="14" w16cid:durableId="1066028052">
    <w:abstractNumId w:val="3"/>
  </w:num>
  <w:num w:numId="15" w16cid:durableId="1614510814">
    <w:abstractNumId w:val="2"/>
  </w:num>
  <w:num w:numId="16" w16cid:durableId="182939512">
    <w:abstractNumId w:val="1"/>
  </w:num>
  <w:num w:numId="17" w16cid:durableId="721289391">
    <w:abstractNumId w:val="0"/>
  </w:num>
  <w:num w:numId="18" w16cid:durableId="1882938055">
    <w:abstractNumId w:val="16"/>
  </w:num>
  <w:num w:numId="19" w16cid:durableId="1958632349">
    <w:abstractNumId w:val="17"/>
  </w:num>
  <w:num w:numId="20" w16cid:durableId="51194295">
    <w:abstractNumId w:val="23"/>
  </w:num>
  <w:num w:numId="21" w16cid:durableId="516114436">
    <w:abstractNumId w:val="19"/>
  </w:num>
  <w:num w:numId="22" w16cid:durableId="1355958850">
    <w:abstractNumId w:val="13"/>
  </w:num>
  <w:num w:numId="23" w16cid:durableId="1537572857">
    <w:abstractNumId w:val="25"/>
  </w:num>
  <w:num w:numId="24" w16cid:durableId="1067147267">
    <w:abstractNumId w:val="12"/>
  </w:num>
  <w:num w:numId="25" w16cid:durableId="563370619">
    <w:abstractNumId w:val="11"/>
  </w:num>
  <w:num w:numId="26" w16cid:durableId="1502500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0833FA"/>
    <w:rsid w:val="00153219"/>
    <w:rsid w:val="00183031"/>
    <w:rsid w:val="0018617E"/>
    <w:rsid w:val="001B664C"/>
    <w:rsid w:val="001E678E"/>
    <w:rsid w:val="00205A60"/>
    <w:rsid w:val="00246303"/>
    <w:rsid w:val="00247B89"/>
    <w:rsid w:val="002929B7"/>
    <w:rsid w:val="0044631C"/>
    <w:rsid w:val="0045135D"/>
    <w:rsid w:val="00495665"/>
    <w:rsid w:val="004B2B0A"/>
    <w:rsid w:val="004E108E"/>
    <w:rsid w:val="005753EC"/>
    <w:rsid w:val="00617C1F"/>
    <w:rsid w:val="00645252"/>
    <w:rsid w:val="00687838"/>
    <w:rsid w:val="00687D8B"/>
    <w:rsid w:val="006C5F91"/>
    <w:rsid w:val="006D3D74"/>
    <w:rsid w:val="00706970"/>
    <w:rsid w:val="007127E0"/>
    <w:rsid w:val="00795974"/>
    <w:rsid w:val="00822C35"/>
    <w:rsid w:val="0083569A"/>
    <w:rsid w:val="008371D1"/>
    <w:rsid w:val="00923F84"/>
    <w:rsid w:val="009F09D1"/>
    <w:rsid w:val="00A62239"/>
    <w:rsid w:val="00A9204E"/>
    <w:rsid w:val="00A9473F"/>
    <w:rsid w:val="00AB78E5"/>
    <w:rsid w:val="00B4175C"/>
    <w:rsid w:val="00C415B1"/>
    <w:rsid w:val="00C47405"/>
    <w:rsid w:val="00C47DDB"/>
    <w:rsid w:val="00C969F8"/>
    <w:rsid w:val="00D1589C"/>
    <w:rsid w:val="00D234D9"/>
    <w:rsid w:val="00D63F6A"/>
    <w:rsid w:val="00DC2CC1"/>
    <w:rsid w:val="00E76B7F"/>
    <w:rsid w:val="00EE596A"/>
    <w:rsid w:val="00EE7015"/>
    <w:rsid w:val="00F01B81"/>
    <w:rsid w:val="00F720A4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2022-10-06T11:10:00Z</dcterms:created>
  <dcterms:modified xsi:type="dcterms:W3CDTF">2022-12-28T04:44:00Z</dcterms:modified>
</cp:coreProperties>
</file>